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 xml:space="preserve">                                        </w:t>
      </w:r>
      <w:r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 xml:space="preserve">             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 xml:space="preserve"> АТА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-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 xml:space="preserve"> АНАЛАРМЕН КЕЛІСІМ ШАРТ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</w:p>
    <w:p w:rsidR="009752CB" w:rsidRPr="009752CB" w:rsidRDefault="009752CB" w:rsidP="009752CB">
      <w:pPr>
        <w:tabs>
          <w:tab w:val="right" w:pos="10204"/>
        </w:tabs>
        <w:spacing w:after="0" w:line="240" w:lineRule="auto"/>
        <w:rPr>
          <w:rFonts w:ascii="KZ Times New Roman" w:eastAsia="SimSun" w:hAnsi="KZ Times New Roman" w:cs="Times New Roman"/>
          <w:b/>
          <w:sz w:val="24"/>
          <w:szCs w:val="24"/>
          <w:lang w:val="ru-MO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>К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ө</w:t>
      </w:r>
      <w:proofErr w:type="spellStart"/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>кшетау</w:t>
      </w:r>
      <w:proofErr w:type="spellEnd"/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 қ.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</w:t>
      </w:r>
      <w:r w:rsidRPr="009752CB">
        <w:rPr>
          <w:rFonts w:ascii="KZ Times New Roman" w:eastAsia="SimSun" w:hAnsi="KZ Times New Roman" w:cs="Times New Roman"/>
          <w:b/>
          <w:sz w:val="24"/>
          <w:szCs w:val="24"/>
          <w:lang w:val="ru-MO" w:eastAsia="zh-CN"/>
        </w:rPr>
        <w:t xml:space="preserve">«____» ____________ 20__. </w:t>
      </w:r>
      <w:r w:rsidRPr="009752CB">
        <w:rPr>
          <w:rFonts w:ascii="KZ Times New Roman" w:eastAsia="SimSun" w:hAnsi="KZ Times New Roman" w:cs="Times New Roman"/>
          <w:b/>
          <w:sz w:val="24"/>
          <w:szCs w:val="24"/>
          <w:lang w:val="ru-MO" w:eastAsia="zh-CN"/>
        </w:rPr>
        <w:tab/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Жарғы негізінде қызмет көрсететін мекетепке дейінгі мемлекеттік  коммуналдық қазыналық кәсіпорын № « » б/б және оның меңгерушісі  ___________,  ата- аналармен  өзара қатынастарды реттеу және орындау, анықтау мақсатында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Ата-ана___________________________________________________________________________________________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Келесі төмедегілер туралы келісім шартқа отырды :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                                                                 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1.КЕЛІСІМ ШАРТ НЕГІЗІ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1.1.Баланың бала  бақшада оқып, тәбие алуы .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1.2. Нағыз келісім шарт мекеме басшысы және тәрбиеленушінің ата- анасы арасындағы өзара қатынастарды реттейді. 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1.3. Нағыз келісім шарттың талаптарын сақтау екі жаққа да міндетті болып табылады. 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ab/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ab/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ab/>
        <w:t xml:space="preserve">             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2. ҚҰҚЫҚТАРЫ МЕН МІНДЕТТЕРІ.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2.1.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 xml:space="preserve">Бала бақшаның міндеттері: 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  баланың оқуы мен тәрбие алуын, күтімі мен қаралуын және оның эмоционалдық жайлылығын қамтамсыз ету;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 баланың өмірі мен денсаулығын сақтап,нығайтуды қамтамасыз ететін  мектепке дейінгі мекмедегі қауіпсіздігіне жағдай жасау;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-  интеллектуалдық, дене және тұлғалық дамуын қамтамасыз ете, баланың іс- әрекетін оның жас ерекшелігіне сәйкес, жеке қабілеттері мен білім беру бағдарламаларына сәйкес ұйымдастыру; 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  баланы жалпы адамдық құндылықтарға баулу;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-  баланың толыққаны дамуы үшін отбасымен өзара әрекеттер жасау; 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  нағыз келісім шарт негізінде  отбасының талаптарын есепке ала балаға қосымша ақылы білім беру қызметтерін ұсыну.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2.2) Баланы:  (</w:t>
      </w:r>
      <w:r w:rsidRPr="009752CB">
        <w:rPr>
          <w:rFonts w:ascii="Times New Roman" w:eastAsia="SimSun" w:hAnsi="Times New Roman" w:cs="Times New Roman"/>
          <w:sz w:val="24"/>
          <w:szCs w:val="24"/>
          <w:u w:val="single"/>
          <w:lang w:val="kk-KZ" w:eastAsia="zh-CN"/>
        </w:rPr>
        <w:t>1-4 жас –«Алғашқы қадам»,  3-5 жас - «Зерек бала»,  5-6 жас «Біз мектепке барамыз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» бағдарламаларымен оқыту.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2.3 осы пунктің аудармасы керек орысшадан караныздар</w:t>
      </w:r>
    </w:p>
    <w:p w:rsidR="009752CB" w:rsidRPr="009752CB" w:rsidRDefault="009752CB" w:rsidP="009752CB">
      <w:pPr>
        <w:spacing w:after="0" w:line="240" w:lineRule="auto"/>
        <w:ind w:left="708" w:firstLine="708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 xml:space="preserve">           3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.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АТА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-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 xml:space="preserve"> АНАЛАРДЫҢ ҚҰҚЫҚТАРЫ МЕН МІНДЕТТЕРІ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.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3.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1.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Ата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-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 xml:space="preserve"> аналар немесе оларды ауыстырушылар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ҚҰҚЫҒЫ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: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- 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мекеменің ішінде баланың бі</w:t>
      </w:r>
      <w:proofErr w:type="gramStart"/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л</w:t>
      </w:r>
      <w:proofErr w:type="gramEnd"/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ім жұмыстарын жақсарту үшін, көмек ретінде қажетті ұсыныстарды енгізуге болады,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 нағыз белгілі шарт бойынша балаға қаралуы мен күтім жасауы,бақылау,тәрбие және оқыту  ұсынысын іске асырылуын талап ету;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-әр түрлі ата-аналар комитетін,бірлестіктерді құру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 сабақта,тәртіптік кезеңде және балалардың концерттерінде қатысуына болады.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3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.2.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Ата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-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 xml:space="preserve"> аналар немес оларды ауыстырушылар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МІНДЕТТЕРІ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: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-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Ә</w:t>
      </w:r>
      <w:proofErr w:type="gramStart"/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Р</w:t>
      </w:r>
      <w:proofErr w:type="gramEnd"/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 xml:space="preserve"> АЙДЫҢ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5-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ШІ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КҮНІНЕ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дейін баланың бала бақшадағы күтімі, сонымен қатар нағыз келісім шартта анықталған қосымша білім беру қызметтері үшін белгіленген  төлемін төлеу 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- 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баланың  күтімі мен қосымша білім беру қызметтерінің төлемақысы көрсетілген мерзімде төленбей, нағыз келісім шарттың бөлімдері орындалмаған жағдайды ат</w:t>
      </w:r>
      <w:proofErr w:type="gramStart"/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а-</w:t>
      </w:r>
      <w:proofErr w:type="gramEnd"/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 аналар немесе оларды ауыстырушылар тіпті баланы мекемеден шығарылуына дейін жауапкершілікке тартылады. 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 таңғы сағ.09.00 дейін  бірінші күнінен бастап бала бала бақшаға қай себебпен келмеген жағдайын міндетті түрде тәрбиеші немесе медбикеге хабардар етуге тиіс;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-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күнделікті баланы тек тәрбиешіге ғана сағ. 8.00-ден 8.30 дейін тапсырып өзі алып келіп және өзі алып кетуі тиіс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.Баланы алып кетуге  кәмелет жасқа толмаған жасөспірімдерді жіберуге болмайды.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 жеке жағдайлар туындаған кезде ата- аналар баланы жақын туысқандары алып кететіндігі туралы әкімшіліке алдын ала хабарлап,баланың ата -анасы үшінші адамның жеке куәлігін көрсетіп б/б меңгерушінің атына өтініш жазып,оны тәрбиешімен алдын ала таныстырып,сонда ғана алып кетуіне болады;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lastRenderedPageBreak/>
        <w:t xml:space="preserve">- Бала бақша қызметкерлеріне құрмет  таныту. 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 Басшылықты бақша жұмысында байқалған ақаулықтар туралы  жедел қалыпқа келтіру үшін хабардар етіп тұру.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- Нағыз келісім шартта көрсетілген талаптарды орындау. 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3.3. Мекемені дамыту мен қызмет көрсетуді жақсарту бойынша бала бақша ата- аналар комитетінің шешімдерін мерзімді орындау, балалар өмірі мен денсаулығы қауіпсіздігі үшін жағдай жасау. </w:t>
      </w:r>
    </w:p>
    <w:p w:rsidR="009752CB" w:rsidRPr="009752CB" w:rsidRDefault="009752CB" w:rsidP="009752C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4. БАЛАНЫ МЕКТЕПКЕ ДЕЙІНГІ МЕКЕМЕГЕ ҚАБЫЛДАУ ЕРЕЖЕЛЕРІ МЕН  БОЛУ     ШАРТТАРЫ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4.1. Мектепке дейінгі мекемеге баланы 1)Қалалық білім бөлімінің  жолдамасы, 2)баланың даму тарихынан көшірмесі бойынша қабылдайды. 3)Баланың туу туралы куәлік көшірмесі мен  эпид.ортасы туралы санитарлық-эпидемиологиялық қызмет анықтамасы ,Аудармасы керек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4.2.Бала_________________________________________________________________________________________________________________________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(аты, тегі, баланың туған жылы) келесі топқа __________________________________________________________________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4.3. Баланың мектепке дейінгі мекемеге келу тәртібі:  сағат  8.00 -ден 18.30.дейін.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4.4.  Демалыс күндері:  сенбі, жексенбі және мерекелік күндер.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 4.5. Ата- аналар немесе оларды ауыстырушылардың тілегі бойынша мекеме балаға келесі қосымша ақылы білім беру қызметтерін ұсынады: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1701"/>
        <w:gridCol w:w="1543"/>
      </w:tblGrid>
      <w:tr w:rsidR="009752CB" w:rsidRPr="009752CB" w:rsidTr="006A00DC">
        <w:tc>
          <w:tcPr>
            <w:tcW w:w="6588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9752CB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 ҚЫЗМЕТ  ТҮРІНІҢ АТАУЫ</w:t>
            </w:r>
          </w:p>
        </w:tc>
        <w:tc>
          <w:tcPr>
            <w:tcW w:w="1701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9752CB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БАҒАСЫ</w:t>
            </w:r>
          </w:p>
        </w:tc>
        <w:tc>
          <w:tcPr>
            <w:tcW w:w="1543" w:type="dxa"/>
          </w:tcPr>
          <w:p w:rsidR="009752CB" w:rsidRPr="009752CB" w:rsidRDefault="009752CB" w:rsidP="009752C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9752CB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ҚОЛЫ</w:t>
            </w:r>
          </w:p>
        </w:tc>
      </w:tr>
      <w:tr w:rsidR="009752CB" w:rsidRPr="009752CB" w:rsidTr="006A00DC">
        <w:tc>
          <w:tcPr>
            <w:tcW w:w="6588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9752CB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1.</w:t>
            </w:r>
          </w:p>
        </w:tc>
        <w:tc>
          <w:tcPr>
            <w:tcW w:w="1701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43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752CB" w:rsidRPr="009752CB" w:rsidTr="006A00DC">
        <w:tc>
          <w:tcPr>
            <w:tcW w:w="6588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9752CB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2.</w:t>
            </w:r>
          </w:p>
        </w:tc>
        <w:tc>
          <w:tcPr>
            <w:tcW w:w="1701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43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752CB" w:rsidRPr="009752CB" w:rsidTr="006A00DC">
        <w:tc>
          <w:tcPr>
            <w:tcW w:w="6588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9752CB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3.</w:t>
            </w:r>
          </w:p>
        </w:tc>
        <w:tc>
          <w:tcPr>
            <w:tcW w:w="1701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43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752CB" w:rsidRPr="009752CB" w:rsidTr="006A00DC">
        <w:tc>
          <w:tcPr>
            <w:tcW w:w="6588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9752CB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4.</w:t>
            </w:r>
          </w:p>
        </w:tc>
        <w:tc>
          <w:tcPr>
            <w:tcW w:w="1701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43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752CB" w:rsidRPr="009752CB" w:rsidTr="006A00DC">
        <w:tc>
          <w:tcPr>
            <w:tcW w:w="6588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9752CB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5.</w:t>
            </w:r>
          </w:p>
        </w:tc>
        <w:tc>
          <w:tcPr>
            <w:tcW w:w="1701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43" w:type="dxa"/>
          </w:tcPr>
          <w:p w:rsidR="009752CB" w:rsidRPr="009752CB" w:rsidRDefault="009752CB" w:rsidP="009752C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4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.6. 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Тамқтандыру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– 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4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>р</w:t>
      </w:r>
      <w:proofErr w:type="spellEnd"/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ет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. 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4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>.7.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Мекемедегі бала орны келесі жағдайларда сақталады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>: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>-    б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ала ауырып қалса; 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  бала медициналық санаторлық – курорттық  ұйымдарда сауықтырылып, емделген болса;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   екі ай мерзімінде жазғы кезеңде  баланы  сауықтыру.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-  егерде ата-ананың біреуі еңбек демалысына шығып ,б/б меңгерушісінің атына өтініш жазуына байланысты,бала босатылады. </w:t>
      </w:r>
    </w:p>
    <w:p w:rsidR="009752CB" w:rsidRPr="009752CB" w:rsidRDefault="009752CB" w:rsidP="009752C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БАЛАНЫ БАЛА  БАҚШАДА КҮТУ ҮШІН ТӨЛЕМАҚЫ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.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5.1. Көкшетау қаласы білім бөлімінің  2015 жылдың   ақпандағы № «» бұйрығына сәйкес  2015 жылдың  ақпаннан бастап ведомствалық балалардың мектепке дейінгі  білім беру ұйымдарындағы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 xml:space="preserve">3-тен 7 жас 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аралығындағы балаларды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тамақтанлыру үшін ата- аналар төлемақысы тг.Аудармасы керек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5.2.Баланың жазғы демалысы кезінде төлемақы төленбейді.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5.3. 60 күндік тегін демалыс уақыты балаға жыл бойындағы үзіліссіз оқығаны үшін тек жазғы мерзімде ғана беріледі, 5.4. Балаларды мектепке дейінгі мекемеден шығару мекеме басшысымен келесі жағдайларда жүргізіледі: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- баланың бала бақшадағы күтімі үшін төлемақыны уақытында төлемеген жағдайда ( 10 күннен астам).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- баланың бала бақшаға себепсіз және әкімшілікті ескертусіз бір айдан артық босатқан жағдайында.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- мектепке дейінгі мекемеде болуына тосқауыл болатын баланың денсаулығы туралы медициналық қорытынды болғанда.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5.5. Инфляцияның өскен жағдайында Көкшетау қаласы әкімдігінің қаулысына сәйкес баланың балабақшадағы күтімі үшін төлемақыны арттыру құқығын әкімшілік өзіне артады. 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                                                                      6. </w:t>
      </w: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ҚОРЫТЫНДЫ ЕРЕЖЕ.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6.1" Ата-ана" өз міндеттерін жүйелі түрде орындамаған жағдайда, "Ата-ананы" алдын ала 10 күн бұрын ескертіп, осы шартты бұзуға құқығы бар.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br/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lastRenderedPageBreak/>
        <w:t xml:space="preserve"> 6.2. Нағыз келісім шарт ата- аналар немесе оларды ауыстырушылар жағынан 10 күн бұрын әкімшілікті ескерткен жағдайда себебін хабарламай бұзылуы мүмкін.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6.3..Нағыз келіміс шарт  2 данада құрастырылған, олардың біреуі басшыда болса, екіншісі  ата- ана немес оларды ауыстырушы тұлғада болады. 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6.4. Нағыз келісім шарт қол қойылған күннен бастап өз күшіне енеді және оған қосымшалар енгізу қажеттілігі болған жағдайда ғана қайта ресімделеді. 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6.5. Келімім шартқа екі жақ қол қойғанда (мекеме басшысы мен ата- ананың бірі немесе оларды ауыстырушының қолы болғанда)   және мемлекеттік мекеменің заңды тұлға ретіндегі мөрі  болғанда заңды болып табылады.</w:t>
      </w:r>
    </w:p>
    <w:p w:rsidR="009752CB" w:rsidRPr="009752CB" w:rsidRDefault="009752CB" w:rsidP="009752C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6.6.  Шарттың қолданылу мерзімі 20____ жылғы _______________________________________________ дейін.</w:t>
      </w:r>
    </w:p>
    <w:p w:rsidR="009752CB" w:rsidRPr="009752CB" w:rsidRDefault="009752CB" w:rsidP="009752CB">
      <w:pPr>
        <w:spacing w:after="0" w:line="240" w:lineRule="auto"/>
        <w:ind w:left="240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</w:p>
    <w:p w:rsidR="009752CB" w:rsidRPr="009752CB" w:rsidRDefault="009752CB" w:rsidP="009752C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Екі жақтың мекен- жайы және деректемелері</w:t>
      </w:r>
    </w:p>
    <w:p w:rsidR="009752CB" w:rsidRPr="009752CB" w:rsidRDefault="009752CB" w:rsidP="009752C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 </w:t>
      </w:r>
    </w:p>
    <w:p w:rsidR="009752CB" w:rsidRPr="009752CB" w:rsidRDefault="009752CB" w:rsidP="00975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>Білім беру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>Ата- ана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ұйымының атауы                                                                                    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752CB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б/б МКҚК            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52CB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екен-жайы: 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52CB">
        <w:rPr>
          <w:rFonts w:ascii="Times New Roman" w:eastAsia="Times New Roman" w:hAnsi="Times New Roman" w:cs="Times New Roman"/>
          <w:sz w:val="24"/>
          <w:szCs w:val="24"/>
        </w:rPr>
        <w:t>Телефон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proofErr w:type="gramEnd"/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>ұмыс орны, міндеті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752CB" w:rsidRPr="009752CB" w:rsidRDefault="009752CB" w:rsidP="00975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>Бала бақшасының меңгерушісі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:                                     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752CB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 Телефон: 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>үй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Қолы    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752C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752C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                           </w:t>
      </w:r>
      <w:r w:rsidRPr="009752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</w:t>
      </w:r>
      <w:r w:rsidRPr="009752CB">
        <w:rPr>
          <w:rFonts w:ascii="Times New Roman" w:eastAsia="SimSun" w:hAnsi="Times New Roman" w:cs="Times New Roman"/>
          <w:sz w:val="24"/>
          <w:szCs w:val="24"/>
          <w:lang w:val="kk-KZ" w:eastAsia="zh-CN"/>
        </w:rPr>
        <w:t>Қолы</w:t>
      </w:r>
    </w:p>
    <w:p w:rsidR="009752CB" w:rsidRPr="009752CB" w:rsidRDefault="009752CB" w:rsidP="009752C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9752CB" w:rsidRPr="009752CB" w:rsidRDefault="009752CB" w:rsidP="009752CB">
      <w:pPr>
        <w:spacing w:after="0" w:line="240" w:lineRule="auto"/>
        <w:ind w:left="240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</w:p>
    <w:p w:rsidR="009752CB" w:rsidRPr="009752CB" w:rsidRDefault="009752CB" w:rsidP="009752CB">
      <w:pPr>
        <w:spacing w:after="0" w:line="240" w:lineRule="auto"/>
        <w:ind w:left="240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</w:p>
    <w:p w:rsidR="009752CB" w:rsidRPr="009752CB" w:rsidRDefault="009752CB" w:rsidP="009752CB">
      <w:pPr>
        <w:spacing w:after="0" w:line="240" w:lineRule="auto"/>
        <w:ind w:left="240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</w:p>
    <w:p w:rsidR="009752CB" w:rsidRPr="009752CB" w:rsidRDefault="009752CB" w:rsidP="009752CB">
      <w:pPr>
        <w:spacing w:after="0" w:line="240" w:lineRule="auto"/>
        <w:ind w:left="240"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</w:p>
    <w:p w:rsidR="009752CB" w:rsidRPr="009752CB" w:rsidRDefault="009752CB" w:rsidP="009752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0278" w:rsidRPr="009752CB" w:rsidRDefault="00BA0278">
      <w:pPr>
        <w:rPr>
          <w:sz w:val="24"/>
          <w:szCs w:val="24"/>
        </w:rPr>
      </w:pPr>
    </w:p>
    <w:sectPr w:rsidR="00BA0278" w:rsidRPr="009752CB" w:rsidSect="00330F9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B7463"/>
    <w:multiLevelType w:val="hybridMultilevel"/>
    <w:tmpl w:val="D7B00B42"/>
    <w:lvl w:ilvl="0" w:tplc="23E2E348">
      <w:start w:val="5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9752CB"/>
    <w:rsid w:val="009752CB"/>
    <w:rsid w:val="00BA0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1217</Words>
  <Characters>6938</Characters>
  <Application>Microsoft Office Word</Application>
  <DocSecurity>0</DocSecurity>
  <Lines>57</Lines>
  <Paragraphs>16</Paragraphs>
  <ScaleCrop>false</ScaleCrop>
  <Company/>
  <LinksUpToDate>false</LinksUpToDate>
  <CharactersWithSpaces>8139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2017-09-26T06:53:00Z</dcterms:created>
  <dcterms:modified xsi:type="dcterms:W3CDTF">2017-09-26T06:54:00Z</dcterms:modified>
</cp:coreProperties>
</file>